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简体" w:hAnsi="方正仿宋简体" w:eastAsia="方正仿宋简体" w:cs="方正仿宋简体"/>
          <w:b w:val="0"/>
          <w:bCs/>
          <w:sz w:val="21"/>
          <w:szCs w:val="21"/>
          <w:lang w:eastAsia="zh-CN"/>
        </w:rPr>
      </w:pPr>
      <w:r>
        <w:rPr>
          <w:rFonts w:hint="eastAsia" w:ascii="方正仿宋简体" w:hAnsi="方正仿宋简体" w:eastAsia="方正仿宋简体" w:cs="方正仿宋简体"/>
          <w:b w:val="0"/>
          <w:bCs/>
          <w:sz w:val="21"/>
          <w:szCs w:val="21"/>
          <w:lang w:eastAsia="zh-CN"/>
        </w:rPr>
        <w:t>附件：</w:t>
      </w:r>
      <w:bookmarkStart w:id="1" w:name="_GoBack"/>
      <w:bookmarkEnd w:id="1"/>
    </w:p>
    <w:p>
      <w:pPr>
        <w:numPr>
          <w:ilvl w:val="0"/>
          <w:numId w:val="1"/>
        </w:numPr>
        <w:ind w:firstLine="420" w:firstLineChars="200"/>
        <w:rPr>
          <w:rFonts w:hint="eastAsia" w:ascii="方正小标宋_GBK" w:hAnsi="方正小标宋_GBK" w:eastAsia="方正小标宋_GBK" w:cs="方正小标宋_GBK"/>
          <w:b w:val="0"/>
          <w:bCs w:val="0"/>
          <w:sz w:val="21"/>
          <w:szCs w:val="21"/>
          <w:lang w:eastAsia="zh-CN"/>
        </w:rPr>
      </w:pPr>
      <w:r>
        <w:rPr>
          <w:rStyle w:val="5"/>
          <w:rFonts w:hint="eastAsia" w:ascii="方正小标宋_GBK" w:hAnsi="方正小标宋_GBK" w:eastAsia="方正小标宋_GBK" w:cs="方正小标宋_GBK"/>
          <w:b/>
          <w:bCs/>
          <w:i w:val="0"/>
          <w:caps w:val="0"/>
          <w:color w:val="000000"/>
          <w:spacing w:val="0"/>
          <w:sz w:val="21"/>
          <w:szCs w:val="21"/>
          <w:u w:val="none"/>
          <w:shd w:val="clear" w:fill="FFFFFF"/>
          <w:lang w:eastAsia="zh-CN"/>
        </w:rPr>
        <w:t>设备名称（数量）：</w:t>
      </w:r>
      <w:r>
        <w:rPr>
          <w:rStyle w:val="5"/>
          <w:rFonts w:hint="eastAsia" w:ascii="方正小标宋_GBK" w:hAnsi="方正小标宋_GBK" w:eastAsia="方正小标宋_GBK" w:cs="方正小标宋_GBK"/>
          <w:b w:val="0"/>
          <w:bCs w:val="0"/>
          <w:i w:val="0"/>
          <w:caps w:val="0"/>
          <w:color w:val="000000"/>
          <w:spacing w:val="0"/>
          <w:sz w:val="21"/>
          <w:szCs w:val="21"/>
          <w:u w:val="none"/>
          <w:shd w:val="clear" w:fill="FFFFFF"/>
          <w:lang w:eastAsia="zh-CN"/>
        </w:rPr>
        <w:t>减压平行浓缩仪</w:t>
      </w:r>
      <w:r>
        <w:rPr>
          <w:rFonts w:hint="eastAsia" w:ascii="方正小标宋_GBK" w:hAnsi="方正小标宋_GBK" w:eastAsia="方正小标宋_GBK" w:cs="方正小标宋_GBK"/>
          <w:b w:val="0"/>
          <w:bCs w:val="0"/>
          <w:sz w:val="21"/>
          <w:szCs w:val="21"/>
          <w:lang w:eastAsia="zh-CN"/>
        </w:rPr>
        <w:t>（</w:t>
      </w:r>
      <w:r>
        <w:rPr>
          <w:rFonts w:hint="eastAsia" w:ascii="方正小标宋_GBK" w:hAnsi="方正小标宋_GBK" w:eastAsia="方正小标宋_GBK" w:cs="方正小标宋_GBK"/>
          <w:b w:val="0"/>
          <w:bCs w:val="0"/>
          <w:sz w:val="21"/>
          <w:szCs w:val="21"/>
          <w:lang w:val="en-US" w:eastAsia="zh-CN"/>
        </w:rPr>
        <w:t>1台</w:t>
      </w:r>
      <w:r>
        <w:rPr>
          <w:rFonts w:hint="eastAsia" w:ascii="方正小标宋_GBK" w:hAnsi="方正小标宋_GBK" w:eastAsia="方正小标宋_GBK" w:cs="方正小标宋_GBK"/>
          <w:b w:val="0"/>
          <w:bCs w:val="0"/>
          <w:sz w:val="21"/>
          <w:szCs w:val="21"/>
          <w:lang w:eastAsia="zh-CN"/>
        </w:rPr>
        <w:t>）</w:t>
      </w:r>
    </w:p>
    <w:p>
      <w:pPr>
        <w:numPr>
          <w:ilvl w:val="0"/>
          <w:numId w:val="0"/>
        </w:numPr>
        <w:ind w:firstLine="422" w:firstLineChars="200"/>
        <w:rPr>
          <w:rFonts w:hint="eastAsia" w:ascii="宋体" w:hAnsi="宋体" w:eastAsia="宋体" w:cs="宋体"/>
          <w:caps w:val="0"/>
          <w:color w:val="auto"/>
          <w:sz w:val="21"/>
          <w:szCs w:val="21"/>
          <w:shd w:val="clear" w:color="auto" w:fill="FFFFFF"/>
          <w:vertAlign w:val="baseline"/>
        </w:rPr>
      </w:pPr>
      <w:r>
        <w:rPr>
          <w:rFonts w:hint="eastAsia" w:ascii="宋体" w:hAnsi="宋体" w:eastAsia="宋体" w:cs="宋体"/>
          <w:b/>
          <w:caps w:val="0"/>
          <w:color w:val="auto"/>
          <w:sz w:val="21"/>
          <w:szCs w:val="21"/>
          <w:shd w:val="clear" w:color="auto" w:fill="FFFFFF"/>
          <w:vertAlign w:val="baseline"/>
          <w:lang w:val="en-US" w:eastAsia="zh-CN"/>
        </w:rPr>
        <w:t>二、</w:t>
      </w:r>
      <w:r>
        <w:rPr>
          <w:rFonts w:hint="eastAsia" w:ascii="宋体" w:hAnsi="宋体" w:eastAsia="宋体" w:cs="宋体"/>
          <w:b/>
          <w:caps w:val="0"/>
          <w:color w:val="auto"/>
          <w:sz w:val="21"/>
          <w:szCs w:val="21"/>
          <w:shd w:val="clear" w:color="auto" w:fill="FFFFFF"/>
          <w:vertAlign w:val="baseline"/>
        </w:rPr>
        <w:t>仪器用途</w:t>
      </w:r>
      <w:r>
        <w:rPr>
          <w:rFonts w:hint="eastAsia" w:ascii="宋体" w:hAnsi="宋体" w:eastAsia="宋体" w:cs="宋体"/>
          <w:caps w:val="0"/>
          <w:color w:val="auto"/>
          <w:sz w:val="21"/>
          <w:szCs w:val="21"/>
          <w:shd w:val="clear" w:color="auto" w:fill="FFFFFF"/>
          <w:vertAlign w:val="baseline"/>
        </w:rPr>
        <w:t>：</w:t>
      </w:r>
      <w:r>
        <w:rPr>
          <w:rFonts w:hint="eastAsia" w:ascii="宋体" w:hAnsi="宋体" w:eastAsia="宋体" w:cs="宋体"/>
          <w:bCs/>
          <w:caps w:val="0"/>
          <w:color w:val="auto"/>
          <w:kern w:val="2"/>
          <w:sz w:val="21"/>
          <w:szCs w:val="21"/>
          <w:shd w:val="clear" w:color="auto" w:fill="FFFFFF"/>
          <w:vertAlign w:val="baseline"/>
        </w:rPr>
        <w:t>可用食品、环境土壤、环境水、司法检材等各种样品残留测定的前处理，实现多样品在真空负压的状态下进行快速且平行的溶剂浓缩，挥发的有机试剂可进行回收。</w:t>
      </w:r>
    </w:p>
    <w:p>
      <w:pPr>
        <w:pStyle w:val="2"/>
        <w:keepNext w:val="0"/>
        <w:keepLines w:val="0"/>
        <w:pageBreakBefore w:val="0"/>
        <w:widowControl/>
        <w:suppressLineNumbers w:val="0"/>
        <w:shd w:val="clear" w:color="auto" w:fill="FFFFFF"/>
        <w:suppressAutoHyphens w:val="0"/>
        <w:kinsoku/>
        <w:wordWrap/>
        <w:overflowPunct/>
        <w:topLinePunct w:val="0"/>
        <w:autoSpaceDE/>
        <w:autoSpaceDN w:val="0"/>
        <w:bidi w:val="0"/>
        <w:adjustRightInd/>
        <w:snapToGrid/>
        <w:spacing w:before="0" w:beforeAutospacing="0" w:after="0" w:afterAutospacing="0" w:line="440" w:lineRule="exact"/>
        <w:ind w:left="0" w:right="0" w:firstLine="422" w:firstLineChars="200"/>
        <w:jc w:val="both"/>
        <w:outlineLvl w:val="9"/>
        <w:rPr>
          <w:rFonts w:hint="eastAsia" w:ascii="宋体" w:hAnsi="宋体" w:eastAsia="宋体" w:cs="宋体"/>
          <w:caps w:val="0"/>
          <w:color w:val="auto"/>
          <w:sz w:val="21"/>
          <w:szCs w:val="21"/>
          <w:shd w:val="clear" w:color="auto" w:fill="FFFFFF"/>
          <w:vertAlign w:val="baseline"/>
        </w:rPr>
      </w:pPr>
      <w:r>
        <w:rPr>
          <w:rFonts w:hint="eastAsia" w:ascii="宋体" w:hAnsi="宋体" w:eastAsia="宋体" w:cs="宋体"/>
          <w:b/>
          <w:caps w:val="0"/>
          <w:color w:val="auto"/>
          <w:sz w:val="21"/>
          <w:szCs w:val="21"/>
          <w:shd w:val="clear" w:color="auto" w:fill="FFFFFF"/>
          <w:vertAlign w:val="baseline"/>
          <w:lang w:val="en-US" w:eastAsia="zh-CN"/>
        </w:rPr>
        <w:t>三、</w:t>
      </w:r>
      <w:r>
        <w:rPr>
          <w:rFonts w:hint="eastAsia" w:ascii="宋体" w:hAnsi="宋体" w:eastAsia="宋体" w:cs="宋体"/>
          <w:b/>
          <w:caps w:val="0"/>
          <w:color w:val="auto"/>
          <w:sz w:val="21"/>
          <w:szCs w:val="21"/>
          <w:shd w:val="clear" w:color="auto" w:fill="FFFFFF"/>
          <w:vertAlign w:val="baseline"/>
        </w:rPr>
        <w:t>技术参数</w:t>
      </w:r>
      <w:r>
        <w:rPr>
          <w:rFonts w:hint="eastAsia" w:ascii="宋体" w:hAnsi="宋体" w:eastAsia="宋体" w:cs="宋体"/>
          <w:caps w:val="0"/>
          <w:color w:val="auto"/>
          <w:sz w:val="21"/>
          <w:szCs w:val="21"/>
          <w:shd w:val="clear" w:color="auto" w:fill="FFFFFF"/>
          <w:vertAlign w:val="baseline"/>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2" w:firstLineChars="200"/>
        <w:jc w:val="both"/>
        <w:outlineLvl w:val="9"/>
        <w:rPr>
          <w:rFonts w:hint="eastAsia" w:ascii="宋体" w:hAnsi="宋体" w:eastAsia="宋体" w:cs="宋体"/>
          <w:b/>
          <w:bCs w:val="0"/>
          <w:caps w:val="0"/>
          <w:color w:val="auto"/>
          <w:kern w:val="2"/>
          <w:sz w:val="21"/>
          <w:szCs w:val="21"/>
          <w:vertAlign w:val="baseline"/>
        </w:rPr>
      </w:pPr>
      <w:r>
        <w:rPr>
          <w:rFonts w:hint="eastAsia" w:ascii="宋体" w:hAnsi="宋体" w:eastAsia="宋体" w:cs="宋体"/>
          <w:b/>
          <w:bCs w:val="0"/>
          <w:caps w:val="0"/>
          <w:color w:val="auto"/>
          <w:kern w:val="2"/>
          <w:sz w:val="21"/>
          <w:szCs w:val="21"/>
          <w:vertAlign w:val="baseline"/>
          <w:lang w:val="en-US" w:eastAsia="zh-CN" w:bidi="ar"/>
        </w:rPr>
        <w:t>1.主机模块</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Cs/>
          <w:caps w:val="0"/>
          <w:color w:val="auto"/>
          <w:kern w:val="2"/>
          <w:sz w:val="21"/>
          <w:szCs w:val="21"/>
          <w:vertAlign w:val="baseline"/>
        </w:rPr>
      </w:pPr>
      <w:r>
        <w:rPr>
          <w:rFonts w:hint="eastAsia" w:ascii="宋体" w:hAnsi="宋体" w:eastAsia="宋体" w:cs="宋体"/>
          <w:b w:val="0"/>
          <w:bCs/>
          <w:caps w:val="0"/>
          <w:color w:val="auto"/>
          <w:kern w:val="2"/>
          <w:sz w:val="21"/>
          <w:szCs w:val="21"/>
          <w:vertAlign w:val="baseline"/>
          <w:lang w:val="en-US" w:eastAsia="zh-CN" w:bidi="ar"/>
        </w:rPr>
        <w:t>1.1样品在真空负压、加热和震荡的多重作用下，进行样品浓缩，无需外接气源。</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Cs/>
          <w:caps w:val="0"/>
          <w:color w:val="auto"/>
          <w:kern w:val="2"/>
          <w:sz w:val="21"/>
          <w:szCs w:val="21"/>
          <w:vertAlign w:val="baseline"/>
        </w:rPr>
      </w:pPr>
      <w:r>
        <w:rPr>
          <w:rFonts w:hint="eastAsia" w:ascii="宋体" w:hAnsi="宋体" w:eastAsia="宋体" w:cs="宋体"/>
          <w:b w:val="0"/>
          <w:bCs/>
          <w:caps w:val="0"/>
          <w:color w:val="auto"/>
          <w:kern w:val="2"/>
          <w:sz w:val="21"/>
          <w:szCs w:val="21"/>
          <w:vertAlign w:val="baseline"/>
          <w:lang w:val="en-US" w:eastAsia="zh-CN" w:bidi="ar"/>
        </w:rPr>
        <w:t>1.2 批处理能力：同时（不少于）36个65ml、32个</w:t>
      </w:r>
      <w:r>
        <w:rPr>
          <w:rFonts w:hint="eastAsia" w:ascii="宋体" w:hAnsi="宋体" w:eastAsia="宋体" w:cs="宋体"/>
          <w:b w:val="0"/>
          <w:bCs/>
          <w:caps w:val="0"/>
          <w:color w:val="000000"/>
          <w:kern w:val="2"/>
          <w:sz w:val="21"/>
          <w:szCs w:val="21"/>
          <w:shd w:val="solid" w:color="FFFFFF" w:fill="FFFFFF"/>
          <w:vertAlign w:val="baseline"/>
          <w:lang w:val="en-US" w:eastAsia="zh-CN" w:bidi="ar"/>
        </w:rPr>
        <w:t>125ml</w:t>
      </w:r>
      <w:r>
        <w:rPr>
          <w:rFonts w:hint="eastAsia" w:ascii="宋体" w:hAnsi="宋体" w:eastAsia="宋体" w:cs="宋体"/>
          <w:b w:val="0"/>
          <w:bCs/>
          <w:caps w:val="0"/>
          <w:color w:val="auto"/>
          <w:kern w:val="2"/>
          <w:sz w:val="21"/>
          <w:szCs w:val="21"/>
          <w:vertAlign w:val="baseline"/>
          <w:lang w:val="en-US" w:eastAsia="zh-CN" w:bidi="ar"/>
        </w:rPr>
        <w:t>带定容尾管样品同时进行浓缩，并可在浓缩尾管内直接定容，具备0.5ml和1ml刻度。</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Cs/>
          <w:caps w:val="0"/>
          <w:color w:val="auto"/>
          <w:kern w:val="2"/>
          <w:sz w:val="21"/>
          <w:szCs w:val="21"/>
          <w:vertAlign w:val="baseline"/>
        </w:rPr>
      </w:pPr>
      <w:r>
        <w:rPr>
          <w:rFonts w:hint="eastAsia" w:ascii="宋体" w:hAnsi="宋体" w:eastAsia="宋体" w:cs="宋体"/>
          <w:b w:val="0"/>
          <w:bCs/>
          <w:caps w:val="0"/>
          <w:color w:val="auto"/>
          <w:kern w:val="2"/>
          <w:sz w:val="21"/>
          <w:szCs w:val="21"/>
          <w:vertAlign w:val="baseline"/>
          <w:lang w:val="en-US" w:eastAsia="zh-CN" w:bidi="ar"/>
        </w:rPr>
        <w:t>1.3 试管架和浓缩腔分体式设计，样品架16位320ml试管架、36位80ml试管架、3</w:t>
      </w:r>
      <w:r>
        <w:rPr>
          <w:rFonts w:hint="eastAsia" w:ascii="宋体" w:hAnsi="宋体" w:eastAsia="宋体" w:cs="宋体"/>
          <w:b w:val="0"/>
          <w:bCs/>
          <w:caps w:val="0"/>
          <w:color w:val="auto"/>
          <w:kern w:val="2"/>
          <w:sz w:val="21"/>
          <w:szCs w:val="21"/>
          <w:shd w:val="solid" w:color="FFFFFF" w:fill="FFFFFF"/>
          <w:vertAlign w:val="baseline"/>
          <w:lang w:val="en-US" w:eastAsia="zh-CN" w:bidi="ar"/>
        </w:rPr>
        <w:t>2位125ml试</w:t>
      </w:r>
      <w:r>
        <w:rPr>
          <w:rFonts w:hint="eastAsia" w:ascii="宋体" w:hAnsi="宋体" w:eastAsia="宋体" w:cs="宋体"/>
          <w:b w:val="0"/>
          <w:bCs/>
          <w:caps w:val="0"/>
          <w:color w:val="auto"/>
          <w:kern w:val="2"/>
          <w:sz w:val="21"/>
          <w:szCs w:val="21"/>
          <w:vertAlign w:val="baseline"/>
          <w:lang w:val="en-US" w:eastAsia="zh-CN" w:bidi="ar"/>
        </w:rPr>
        <w:t>管架。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Cs/>
          <w:caps w:val="0"/>
          <w:color w:val="auto"/>
          <w:kern w:val="2"/>
          <w:sz w:val="21"/>
          <w:szCs w:val="21"/>
          <w:vertAlign w:val="baseline"/>
        </w:rPr>
      </w:pPr>
      <w:r>
        <w:rPr>
          <w:rFonts w:hint="eastAsia" w:ascii="宋体" w:hAnsi="宋体" w:eastAsia="宋体" w:cs="宋体"/>
          <w:b w:val="0"/>
          <w:bCs/>
          <w:caps w:val="0"/>
          <w:color w:val="auto"/>
          <w:kern w:val="2"/>
          <w:sz w:val="21"/>
          <w:szCs w:val="21"/>
          <w:vertAlign w:val="baseline"/>
          <w:lang w:val="en-US" w:eastAsia="zh-CN" w:bidi="ar"/>
        </w:rPr>
        <w:t>1.4 定容模式：时间定容或尾管隔热保护多种模式可选。</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Cs/>
          <w:caps w:val="0"/>
          <w:color w:val="auto"/>
          <w:kern w:val="2"/>
          <w:sz w:val="21"/>
          <w:szCs w:val="21"/>
          <w:vertAlign w:val="baseline"/>
        </w:rPr>
      </w:pPr>
      <w:r>
        <w:rPr>
          <w:rFonts w:hint="eastAsia" w:ascii="宋体" w:hAnsi="宋体" w:eastAsia="宋体" w:cs="宋体"/>
          <w:b w:val="0"/>
          <w:bCs/>
          <w:caps w:val="0"/>
          <w:color w:val="auto"/>
          <w:kern w:val="2"/>
          <w:sz w:val="21"/>
          <w:szCs w:val="21"/>
          <w:vertAlign w:val="baseline"/>
          <w:lang w:val="en-US" w:eastAsia="zh-CN" w:bidi="ar"/>
        </w:rPr>
        <w:t>1.5 高度可视化：浓缩腔体为三面透明，容积不小于8L，试管底部无遮挡物，可直接在仪器运行过程中对样品底部的浓缩状态进行观察。</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Cs/>
          <w:caps w:val="0"/>
          <w:color w:val="auto"/>
          <w:kern w:val="2"/>
          <w:sz w:val="21"/>
          <w:szCs w:val="21"/>
          <w:vertAlign w:val="baseline"/>
        </w:rPr>
      </w:pPr>
      <w:r>
        <w:rPr>
          <w:rFonts w:hint="eastAsia" w:ascii="宋体" w:hAnsi="宋体" w:eastAsia="宋体" w:cs="宋体"/>
          <w:b w:val="0"/>
          <w:bCs/>
          <w:caps w:val="0"/>
          <w:color w:val="auto"/>
          <w:kern w:val="2"/>
          <w:sz w:val="21"/>
          <w:szCs w:val="21"/>
          <w:vertAlign w:val="baseline"/>
          <w:lang w:val="en-US" w:eastAsia="zh-CN" w:bidi="ar"/>
        </w:rPr>
        <w:t>1.6 加热模块：水浴加热，温度可设定（室温~80℃），加热模块不与样品管接触，水浴进行温度传递，腔体温度均一。</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
          <w:bCs w:val="0"/>
          <w:caps w:val="0"/>
          <w:color w:val="auto"/>
          <w:kern w:val="2"/>
          <w:sz w:val="21"/>
          <w:szCs w:val="21"/>
          <w:u w:val="single"/>
          <w:vertAlign w:val="baseline"/>
        </w:rPr>
      </w:pPr>
      <w:r>
        <w:rPr>
          <w:rFonts w:hint="eastAsia" w:ascii="宋体" w:hAnsi="宋体" w:eastAsia="宋体" w:cs="宋体"/>
          <w:b w:val="0"/>
          <w:bCs/>
          <w:caps w:val="0"/>
          <w:color w:val="auto"/>
          <w:kern w:val="2"/>
          <w:sz w:val="21"/>
          <w:szCs w:val="21"/>
          <w:vertAlign w:val="baseline"/>
          <w:lang w:val="en-US" w:eastAsia="zh-CN" w:bidi="ar"/>
        </w:rPr>
        <w:t>1.7 仪器具备自动给排水功能：具备自动加水泵和高低液位传感器，软件界面一键操作，在加水泵的作用下进行自动加水操作；也可在排水泵的作用下进行快速排水操作，自动确定加水排水终点。</w:t>
      </w:r>
      <w:r>
        <w:rPr>
          <w:rFonts w:hint="eastAsia" w:ascii="宋体" w:hAnsi="宋体" w:eastAsia="宋体" w:cs="宋体"/>
          <w:b/>
          <w:bCs w:val="0"/>
          <w:caps w:val="0"/>
          <w:color w:val="auto"/>
          <w:kern w:val="2"/>
          <w:sz w:val="21"/>
          <w:szCs w:val="21"/>
          <w:u w:val="single"/>
          <w:vertAlign w:val="baseline"/>
          <w:lang w:val="en-US" w:eastAsia="zh-CN" w:bidi="ar"/>
        </w:rPr>
        <w:t>（需要提供主机上的高低液位传感器和主机面板加水排水的实拍图片并说明）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Cs/>
          <w:caps w:val="0"/>
          <w:color w:val="auto"/>
          <w:kern w:val="2"/>
          <w:sz w:val="21"/>
          <w:szCs w:val="21"/>
          <w:vertAlign w:val="baseline"/>
        </w:rPr>
      </w:pPr>
      <w:r>
        <w:rPr>
          <w:rFonts w:hint="eastAsia" w:ascii="宋体" w:hAnsi="宋体" w:eastAsia="宋体" w:cs="宋体"/>
          <w:b w:val="0"/>
          <w:bCs/>
          <w:caps w:val="0"/>
          <w:color w:val="auto"/>
          <w:kern w:val="2"/>
          <w:sz w:val="21"/>
          <w:szCs w:val="21"/>
          <w:vertAlign w:val="baseline"/>
          <w:lang w:val="en-US" w:eastAsia="zh-CN" w:bidi="ar"/>
        </w:rPr>
        <w:t>1.8 程序阶梯式控制：同一个浓缩方法中，真空度可根据触控式屏幕软件进行梯度设定，方法运行过程中自动进行真空度变换，时间范围0- 99小时59分钟。</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Cs/>
          <w:caps w:val="0"/>
          <w:color w:val="auto"/>
          <w:kern w:val="2"/>
          <w:sz w:val="21"/>
          <w:szCs w:val="21"/>
          <w:vertAlign w:val="baseline"/>
        </w:rPr>
      </w:pPr>
      <w:r>
        <w:rPr>
          <w:rFonts w:hint="eastAsia" w:ascii="宋体" w:hAnsi="宋体" w:eastAsia="宋体" w:cs="宋体"/>
          <w:b w:val="0"/>
          <w:bCs/>
          <w:caps w:val="0"/>
          <w:color w:val="auto"/>
          <w:kern w:val="2"/>
          <w:sz w:val="21"/>
          <w:szCs w:val="21"/>
          <w:vertAlign w:val="baseline"/>
          <w:lang w:val="en-US" w:eastAsia="zh-CN" w:bidi="ar"/>
        </w:rPr>
        <w:t>1.9 样品架上可加装冷凝回流模块，将挥发的部分气态溶剂重新冷凝在样品管璧，进而冲刷样品管，提高易挥发物质的回收率。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Cs/>
          <w:caps w:val="0"/>
          <w:color w:val="auto"/>
          <w:kern w:val="2"/>
          <w:sz w:val="21"/>
          <w:szCs w:val="21"/>
          <w:vertAlign w:val="baseline"/>
          <w:lang w:eastAsia="zh-CN"/>
        </w:rPr>
      </w:pPr>
      <w:r>
        <w:rPr>
          <w:rFonts w:hint="eastAsia" w:ascii="宋体" w:hAnsi="宋体" w:eastAsia="宋体" w:cs="宋体"/>
          <w:b w:val="0"/>
          <w:bCs/>
          <w:caps w:val="0"/>
          <w:color w:val="auto"/>
          <w:kern w:val="2"/>
          <w:sz w:val="21"/>
          <w:szCs w:val="21"/>
          <w:vertAlign w:val="baseline"/>
          <w:lang w:val="en-US" w:eastAsia="zh-CN" w:bidi="ar"/>
        </w:rPr>
        <w:t>1.10 水平振荡转速范围：0-300 rpm。</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Cs/>
          <w:caps w:val="0"/>
          <w:color w:val="auto"/>
          <w:kern w:val="2"/>
          <w:sz w:val="21"/>
          <w:szCs w:val="21"/>
          <w:vertAlign w:val="baseline"/>
          <w:lang w:eastAsia="zh-CN"/>
        </w:rPr>
      </w:pPr>
      <w:r>
        <w:rPr>
          <w:rFonts w:hint="eastAsia" w:ascii="宋体" w:hAnsi="宋体" w:eastAsia="宋体" w:cs="宋体"/>
          <w:b w:val="0"/>
          <w:bCs/>
          <w:caps w:val="0"/>
          <w:color w:val="auto"/>
          <w:kern w:val="2"/>
          <w:sz w:val="21"/>
          <w:szCs w:val="21"/>
          <w:vertAlign w:val="baseline"/>
          <w:lang w:val="en-US" w:eastAsia="zh-CN" w:bidi="ar"/>
        </w:rPr>
        <w:t>1.11 水平振荡偏心率可调范围：0~5mm。</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Cs/>
          <w:caps w:val="0"/>
          <w:color w:val="auto"/>
          <w:kern w:val="2"/>
          <w:sz w:val="21"/>
          <w:szCs w:val="21"/>
          <w:vertAlign w:val="baseline"/>
        </w:rPr>
      </w:pPr>
      <w:r>
        <w:rPr>
          <w:rFonts w:hint="eastAsia" w:ascii="宋体" w:hAnsi="宋体" w:eastAsia="宋体" w:cs="宋体"/>
          <w:b w:val="0"/>
          <w:bCs/>
          <w:caps w:val="0"/>
          <w:color w:val="auto"/>
          <w:kern w:val="2"/>
          <w:sz w:val="21"/>
          <w:szCs w:val="21"/>
          <w:vertAlign w:val="baseline"/>
          <w:lang w:val="en-US" w:eastAsia="zh-CN" w:bidi="ar"/>
        </w:rPr>
        <w:t>1.12 每个样品管含有独立的真空管路，避免样品间的交叉污染。</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Cs/>
          <w:caps w:val="0"/>
          <w:color w:val="auto"/>
          <w:kern w:val="2"/>
          <w:sz w:val="21"/>
          <w:szCs w:val="21"/>
          <w:vertAlign w:val="baseline"/>
        </w:rPr>
      </w:pPr>
      <w:r>
        <w:rPr>
          <w:rFonts w:hint="eastAsia" w:ascii="宋体" w:hAnsi="宋体" w:eastAsia="宋体" w:cs="宋体"/>
          <w:b w:val="0"/>
          <w:bCs/>
          <w:caps w:val="0"/>
          <w:color w:val="auto"/>
          <w:kern w:val="2"/>
          <w:sz w:val="21"/>
          <w:szCs w:val="21"/>
          <w:vertAlign w:val="baseline"/>
          <w:lang w:val="en-US" w:eastAsia="zh-CN" w:bidi="ar"/>
        </w:rPr>
        <w:t>1.13 可加热防腐蚀盖板，防止样品冷凝溶剂冷凝回流，加热电压24V，独立控温，盖板与水浴可设置不同温度，温控范围：室温-70℃。</w:t>
      </w:r>
      <w:r>
        <w:rPr>
          <w:rFonts w:hint="eastAsia" w:ascii="宋体" w:hAnsi="宋体" w:eastAsia="宋体" w:cs="宋体"/>
          <w:b/>
          <w:bCs w:val="0"/>
          <w:caps w:val="0"/>
          <w:color w:val="auto"/>
          <w:kern w:val="2"/>
          <w:sz w:val="21"/>
          <w:szCs w:val="21"/>
          <w:u w:val="single"/>
          <w:vertAlign w:val="baseline"/>
          <w:lang w:val="en-US" w:eastAsia="zh-CN" w:bidi="ar"/>
        </w:rPr>
        <w:t>（提供盖板加热结构的图片说明以及软件界面上盖板温度设置界面的实拍图片）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Cs/>
          <w:caps w:val="0"/>
          <w:color w:val="auto"/>
          <w:kern w:val="2"/>
          <w:sz w:val="21"/>
          <w:szCs w:val="21"/>
          <w:vertAlign w:val="baseline"/>
        </w:rPr>
      </w:pPr>
      <w:r>
        <w:rPr>
          <w:rFonts w:hint="eastAsia" w:ascii="宋体" w:hAnsi="宋体" w:eastAsia="宋体" w:cs="宋体"/>
          <w:b w:val="0"/>
          <w:bCs/>
          <w:caps w:val="0"/>
          <w:color w:val="auto"/>
          <w:kern w:val="2"/>
          <w:sz w:val="21"/>
          <w:szCs w:val="21"/>
          <w:vertAlign w:val="baseline"/>
          <w:lang w:val="en-US" w:eastAsia="zh-CN" w:bidi="ar"/>
        </w:rPr>
        <w:t>1.14 盖板与浓缩杯接触材质：耐腐蚀PFA涂层，减少样品交叉污染。</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left"/>
        <w:outlineLvl w:val="9"/>
        <w:rPr>
          <w:rFonts w:hint="eastAsia" w:ascii="宋体" w:hAnsi="宋体" w:eastAsia="宋体" w:cs="宋体"/>
          <w:bCs/>
          <w:caps w:val="0"/>
          <w:color w:val="auto"/>
          <w:kern w:val="2"/>
          <w:sz w:val="21"/>
          <w:szCs w:val="21"/>
          <w:vertAlign w:val="baseline"/>
        </w:rPr>
      </w:pPr>
      <w:r>
        <w:rPr>
          <w:rFonts w:hint="eastAsia" w:ascii="宋体" w:hAnsi="宋体" w:eastAsia="宋体" w:cs="宋体"/>
          <w:b w:val="0"/>
          <w:bCs/>
          <w:caps w:val="0"/>
          <w:color w:val="auto"/>
          <w:kern w:val="2"/>
          <w:sz w:val="21"/>
          <w:szCs w:val="21"/>
          <w:vertAlign w:val="baseline"/>
          <w:lang w:val="en-US" w:eastAsia="zh-CN" w:bidi="ar"/>
        </w:rPr>
        <w:t>1.15 真空泵速：20 L/min- 30 L/min, 极限真空度≤8 mbar。真空泵后具有缓冲瓶，可实现溶剂的回收和消音功能，控制真空泵运行噪音在60 dB以下。</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Cs/>
          <w:caps w:val="0"/>
          <w:color w:val="auto"/>
          <w:kern w:val="2"/>
          <w:sz w:val="21"/>
          <w:szCs w:val="21"/>
          <w:vertAlign w:val="baseline"/>
        </w:rPr>
      </w:pPr>
      <w:r>
        <w:rPr>
          <w:rFonts w:hint="eastAsia" w:ascii="宋体" w:hAnsi="宋体" w:eastAsia="宋体" w:cs="宋体"/>
          <w:b w:val="0"/>
          <w:bCs/>
          <w:caps w:val="0"/>
          <w:color w:val="auto"/>
          <w:kern w:val="2"/>
          <w:sz w:val="21"/>
          <w:szCs w:val="21"/>
          <w:vertAlign w:val="baseline"/>
          <w:lang w:val="en-US" w:eastAsia="zh-CN" w:bidi="ar"/>
        </w:rPr>
        <w:t>1.16  真空度控制精度：</w:t>
      </w:r>
      <w:r>
        <w:rPr>
          <w:rFonts w:hint="eastAsia" w:ascii="宋体" w:hAnsi="宋体" w:eastAsia="宋体" w:cs="宋体"/>
          <w:b w:val="0"/>
          <w:bCs w:val="0"/>
          <w:caps w:val="0"/>
          <w:color w:val="000000"/>
          <w:kern w:val="2"/>
          <w:sz w:val="21"/>
          <w:szCs w:val="21"/>
          <w:vertAlign w:val="baseline"/>
          <w:lang w:val="en-US" w:eastAsia="zh-CN" w:bidi="ar"/>
        </w:rPr>
        <w:t>≤10mbar</w:t>
      </w:r>
      <w:r>
        <w:rPr>
          <w:rFonts w:hint="eastAsia" w:ascii="宋体" w:hAnsi="宋体" w:eastAsia="宋体" w:cs="宋体"/>
          <w:b w:val="0"/>
          <w:bCs/>
          <w:caps w:val="0"/>
          <w:color w:val="auto"/>
          <w:kern w:val="2"/>
          <w:sz w:val="21"/>
          <w:szCs w:val="21"/>
          <w:vertAlign w:val="baseline"/>
          <w:lang w:val="en-US" w:eastAsia="zh-CN" w:bidi="ar"/>
        </w:rPr>
        <w:t>，真空度设置精度1 mbar；</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Cs/>
          <w:caps w:val="0"/>
          <w:color w:val="auto"/>
          <w:kern w:val="2"/>
          <w:sz w:val="21"/>
          <w:szCs w:val="21"/>
          <w:vertAlign w:val="baseline"/>
        </w:rPr>
      </w:pPr>
      <w:r>
        <w:rPr>
          <w:rFonts w:hint="eastAsia" w:ascii="宋体" w:hAnsi="宋体" w:eastAsia="宋体" w:cs="宋体"/>
          <w:b w:val="0"/>
          <w:bCs/>
          <w:caps w:val="0"/>
          <w:color w:val="auto"/>
          <w:kern w:val="2"/>
          <w:sz w:val="21"/>
          <w:szCs w:val="21"/>
          <w:vertAlign w:val="baseline"/>
          <w:lang w:val="en-US" w:eastAsia="zh-CN" w:bidi="ar"/>
        </w:rPr>
        <w:t>1.17 真空泵膜片为聚四氟乙烯隔膜，气体管道材料：PEEK，PTFE，玻璃，抗化学腐蚀，可自动干燥残留溶剂。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2" w:firstLineChars="200"/>
        <w:jc w:val="both"/>
        <w:outlineLvl w:val="9"/>
        <w:rPr>
          <w:rFonts w:hint="eastAsia" w:ascii="宋体" w:hAnsi="宋体" w:eastAsia="宋体" w:cs="宋体"/>
          <w:b/>
          <w:bCs w:val="0"/>
          <w:caps w:val="0"/>
          <w:color w:val="auto"/>
          <w:kern w:val="2"/>
          <w:sz w:val="21"/>
          <w:szCs w:val="21"/>
          <w:vertAlign w:val="baseline"/>
        </w:rPr>
      </w:pPr>
      <w:r>
        <w:rPr>
          <w:rFonts w:hint="eastAsia" w:ascii="宋体" w:hAnsi="宋体" w:eastAsia="宋体" w:cs="宋体"/>
          <w:b/>
          <w:bCs w:val="0"/>
          <w:caps w:val="0"/>
          <w:color w:val="auto"/>
          <w:kern w:val="2"/>
          <w:sz w:val="21"/>
          <w:szCs w:val="21"/>
          <w:vertAlign w:val="baseline"/>
          <w:lang w:val="en-US" w:eastAsia="zh-CN" w:bidi="ar"/>
        </w:rPr>
        <w:t>2.溶剂回收部分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Cs/>
          <w:caps w:val="0"/>
          <w:color w:val="auto"/>
          <w:kern w:val="2"/>
          <w:sz w:val="21"/>
          <w:szCs w:val="21"/>
          <w:vertAlign w:val="baseline"/>
        </w:rPr>
      </w:pPr>
      <w:r>
        <w:rPr>
          <w:rFonts w:hint="eastAsia" w:ascii="宋体" w:hAnsi="宋体" w:eastAsia="宋体" w:cs="宋体"/>
          <w:b w:val="0"/>
          <w:bCs/>
          <w:caps w:val="0"/>
          <w:color w:val="auto"/>
          <w:kern w:val="2"/>
          <w:sz w:val="21"/>
          <w:szCs w:val="21"/>
          <w:vertAlign w:val="baseline"/>
          <w:lang w:val="en-US" w:eastAsia="zh-CN" w:bidi="ar"/>
        </w:rPr>
        <w:t>2.1 仪器具备冷凝回收功能，可对蒸发过程产生的有机蒸汽在蛇形冷凝管进行冷凝后由收集瓶进行回收。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Cs/>
          <w:caps w:val="0"/>
          <w:color w:val="auto"/>
          <w:kern w:val="2"/>
          <w:sz w:val="21"/>
          <w:szCs w:val="21"/>
          <w:vertAlign w:val="baseline"/>
        </w:rPr>
      </w:pPr>
      <w:r>
        <w:rPr>
          <w:rFonts w:hint="eastAsia" w:ascii="宋体" w:hAnsi="宋体" w:eastAsia="宋体" w:cs="宋体"/>
          <w:b w:val="0"/>
          <w:bCs/>
          <w:caps w:val="0"/>
          <w:color w:val="auto"/>
          <w:kern w:val="2"/>
          <w:sz w:val="21"/>
          <w:szCs w:val="21"/>
          <w:vertAlign w:val="baseline"/>
          <w:lang w:val="en-US" w:eastAsia="zh-CN" w:bidi="ar"/>
        </w:rPr>
        <w:t>2.2 废液收集瓶体积：</w:t>
      </w:r>
      <w:r>
        <w:rPr>
          <w:rFonts w:hint="eastAsia" w:ascii="宋体" w:hAnsi="宋体" w:eastAsia="宋体" w:cs="宋体"/>
          <w:b w:val="0"/>
          <w:bCs w:val="0"/>
          <w:caps w:val="0"/>
          <w:color w:val="auto"/>
          <w:kern w:val="2"/>
          <w:sz w:val="21"/>
          <w:szCs w:val="21"/>
          <w:vertAlign w:val="baseline"/>
          <w:lang w:val="en-US" w:eastAsia="zh-CN" w:bidi="ar"/>
        </w:rPr>
        <w:t>≧</w:t>
      </w:r>
      <w:r>
        <w:rPr>
          <w:rFonts w:hint="eastAsia" w:ascii="宋体" w:hAnsi="宋体" w:eastAsia="宋体" w:cs="宋体"/>
          <w:b w:val="0"/>
          <w:bCs/>
          <w:caps w:val="0"/>
          <w:color w:val="auto"/>
          <w:kern w:val="2"/>
          <w:sz w:val="21"/>
          <w:szCs w:val="21"/>
          <w:vertAlign w:val="baseline"/>
          <w:lang w:val="en-US" w:eastAsia="zh-CN" w:bidi="ar"/>
        </w:rPr>
        <w:t>2L。</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2" w:firstLineChars="200"/>
        <w:jc w:val="both"/>
        <w:outlineLvl w:val="9"/>
        <w:rPr>
          <w:rFonts w:hint="eastAsia" w:ascii="宋体" w:hAnsi="宋体" w:eastAsia="宋体" w:cs="宋体"/>
          <w:b/>
          <w:bCs w:val="0"/>
          <w:caps w:val="0"/>
          <w:color w:val="auto"/>
          <w:kern w:val="2"/>
          <w:sz w:val="21"/>
          <w:szCs w:val="21"/>
          <w:vertAlign w:val="baseline"/>
        </w:rPr>
      </w:pPr>
      <w:r>
        <w:rPr>
          <w:rFonts w:hint="eastAsia" w:ascii="宋体" w:hAnsi="宋体" w:eastAsia="宋体" w:cs="宋体"/>
          <w:b/>
          <w:bCs w:val="0"/>
          <w:caps w:val="0"/>
          <w:color w:val="auto"/>
          <w:kern w:val="2"/>
          <w:sz w:val="21"/>
          <w:szCs w:val="21"/>
          <w:vertAlign w:val="baseline"/>
          <w:lang w:val="en-US" w:eastAsia="zh-CN" w:bidi="ar"/>
        </w:rPr>
        <w:t>3.集成控制系统</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Cs/>
          <w:caps w:val="0"/>
          <w:color w:val="auto"/>
          <w:kern w:val="2"/>
          <w:sz w:val="21"/>
          <w:szCs w:val="21"/>
          <w:vertAlign w:val="baseline"/>
          <w:lang w:eastAsia="zh-CN"/>
        </w:rPr>
      </w:pPr>
      <w:r>
        <w:rPr>
          <w:rFonts w:hint="eastAsia" w:ascii="宋体" w:hAnsi="宋体" w:eastAsia="宋体" w:cs="宋体"/>
          <w:b w:val="0"/>
          <w:bCs/>
          <w:caps w:val="0"/>
          <w:color w:val="auto"/>
          <w:kern w:val="2"/>
          <w:sz w:val="21"/>
          <w:szCs w:val="21"/>
          <w:vertAlign w:val="baseline"/>
          <w:lang w:val="en-US" w:eastAsia="zh-CN" w:bidi="ar"/>
        </w:rPr>
        <w:t>3.1 主机集成自控，七寸LED大屏幕进行参数显示及仪器控制，主屏幕可按设定进行温度、震荡、真空度，真空度下降梯度实时调节。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
          <w:bCs w:val="0"/>
          <w:caps w:val="0"/>
          <w:color w:val="auto"/>
          <w:kern w:val="2"/>
          <w:sz w:val="21"/>
          <w:szCs w:val="21"/>
          <w:u w:val="single"/>
          <w:vertAlign w:val="baseline"/>
        </w:rPr>
      </w:pPr>
      <w:r>
        <w:rPr>
          <w:rFonts w:hint="eastAsia" w:ascii="宋体" w:hAnsi="宋体" w:eastAsia="宋体" w:cs="宋体"/>
          <w:b w:val="0"/>
          <w:bCs/>
          <w:caps w:val="0"/>
          <w:color w:val="auto"/>
          <w:kern w:val="2"/>
          <w:sz w:val="21"/>
          <w:szCs w:val="21"/>
          <w:vertAlign w:val="baseline"/>
          <w:lang w:val="en-US" w:eastAsia="zh-CN" w:bidi="ar"/>
        </w:rPr>
        <w:t>3.2 终点控制可设定，定时和尾管隔热保护。</w:t>
      </w:r>
      <w:r>
        <w:rPr>
          <w:rFonts w:hint="eastAsia" w:ascii="宋体" w:hAnsi="宋体" w:eastAsia="宋体" w:cs="宋体"/>
          <w:b/>
          <w:bCs w:val="0"/>
          <w:caps w:val="0"/>
          <w:color w:val="auto"/>
          <w:kern w:val="2"/>
          <w:sz w:val="21"/>
          <w:szCs w:val="21"/>
          <w:u w:val="single"/>
          <w:vertAlign w:val="baseline"/>
          <w:lang w:val="en-US" w:eastAsia="zh-CN" w:bidi="ar"/>
        </w:rPr>
        <w:t>（需要提供主机上安装尾管隔热保护的实拍照片并说明）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Cs/>
          <w:caps w:val="0"/>
          <w:color w:val="auto"/>
          <w:kern w:val="2"/>
          <w:sz w:val="21"/>
          <w:szCs w:val="21"/>
          <w:vertAlign w:val="baseline"/>
          <w:lang w:eastAsia="zh-CN"/>
        </w:rPr>
      </w:pPr>
      <w:r>
        <w:rPr>
          <w:rFonts w:hint="eastAsia" w:ascii="宋体" w:hAnsi="宋体" w:eastAsia="宋体" w:cs="宋体"/>
          <w:b w:val="0"/>
          <w:bCs/>
          <w:caps w:val="0"/>
          <w:color w:val="auto"/>
          <w:kern w:val="2"/>
          <w:sz w:val="21"/>
          <w:szCs w:val="21"/>
          <w:vertAlign w:val="baseline"/>
          <w:lang w:val="en-US" w:eastAsia="zh-CN" w:bidi="ar"/>
        </w:rPr>
        <w:t>3.3 安全模块：内置放气阀和压力传感器，断电时可以自动放气，防止系统过压。</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
          <w:bCs w:val="0"/>
          <w:caps w:val="0"/>
          <w:color w:val="auto"/>
          <w:kern w:val="2"/>
          <w:sz w:val="21"/>
          <w:szCs w:val="21"/>
          <w:u w:val="single"/>
          <w:vertAlign w:val="baseline"/>
        </w:rPr>
      </w:pPr>
      <w:r>
        <w:rPr>
          <w:rFonts w:hint="eastAsia" w:ascii="宋体" w:hAnsi="宋体" w:eastAsia="宋体" w:cs="宋体"/>
          <w:b w:val="0"/>
          <w:bCs/>
          <w:caps w:val="0"/>
          <w:color w:val="auto"/>
          <w:kern w:val="2"/>
          <w:sz w:val="21"/>
          <w:szCs w:val="21"/>
          <w:vertAlign w:val="baseline"/>
          <w:lang w:val="en-US" w:eastAsia="zh-CN" w:bidi="ar"/>
        </w:rPr>
        <w:t>3.4 低液位自动报警功能，水浴样品液位较低时，提示灯红色醒目提醒，并在主界面提升液位不足报警。</w:t>
      </w:r>
      <w:r>
        <w:rPr>
          <w:rFonts w:hint="eastAsia" w:ascii="宋体" w:hAnsi="宋体" w:eastAsia="宋体" w:cs="宋体"/>
          <w:b/>
          <w:bCs w:val="0"/>
          <w:caps w:val="0"/>
          <w:color w:val="auto"/>
          <w:kern w:val="2"/>
          <w:sz w:val="21"/>
          <w:szCs w:val="21"/>
          <w:u w:val="single"/>
          <w:vertAlign w:val="baseline"/>
          <w:lang w:val="en-US" w:eastAsia="zh-CN" w:bidi="ar"/>
        </w:rPr>
        <w:t>（需要提供主机低液位报警触发后提醒的并提示的实拍图片并说明）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Cs/>
          <w:caps w:val="0"/>
          <w:color w:val="auto"/>
          <w:kern w:val="2"/>
          <w:sz w:val="21"/>
          <w:szCs w:val="21"/>
          <w:vertAlign w:val="baseline"/>
        </w:rPr>
      </w:pPr>
      <w:r>
        <w:rPr>
          <w:rFonts w:hint="eastAsia" w:ascii="宋体" w:hAnsi="宋体" w:eastAsia="宋体" w:cs="宋体"/>
          <w:b w:val="0"/>
          <w:bCs/>
          <w:caps w:val="0"/>
          <w:color w:val="auto"/>
          <w:kern w:val="2"/>
          <w:sz w:val="21"/>
          <w:szCs w:val="21"/>
          <w:vertAlign w:val="baseline"/>
          <w:lang w:val="en-US" w:eastAsia="zh-CN" w:bidi="ar"/>
        </w:rPr>
        <w:t>3.5 程序阶梯式控制：同一个浓缩方法中，真空度可根据触控式屏幕软件进行梯度设定，方法运行过程中自动进行真空度变换，时间范围0- 99小时59分钟。仪器可根据方法中真空梯度和时间自动进行平缓压力分配控制，避免过快降压造成的爆沸。</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Cs/>
          <w:caps w:val="0"/>
          <w:color w:val="auto"/>
          <w:kern w:val="2"/>
          <w:sz w:val="21"/>
          <w:szCs w:val="21"/>
          <w:highlight w:val="yellow"/>
          <w:vertAlign w:val="baseline"/>
        </w:rPr>
      </w:pPr>
      <w:bookmarkStart w:id="0" w:name="_Hlk53568218"/>
      <w:r>
        <w:rPr>
          <w:rFonts w:hint="eastAsia" w:ascii="宋体" w:hAnsi="宋体" w:eastAsia="宋体" w:cs="宋体"/>
          <w:b w:val="0"/>
          <w:bCs/>
          <w:caps w:val="0"/>
          <w:color w:val="auto"/>
          <w:kern w:val="2"/>
          <w:sz w:val="21"/>
          <w:szCs w:val="21"/>
          <w:vertAlign w:val="baseline"/>
          <w:lang w:val="en-US" w:eastAsia="zh-CN" w:bidi="ar"/>
        </w:rPr>
        <w:t>3.6 主面板内置浓缩数据库，出厂标配不少于50种溶剂的挥发设定程序，客户可根据自身实验条件进行数据存储和调用。</w:t>
      </w:r>
      <w:r>
        <w:rPr>
          <w:rFonts w:hint="eastAsia" w:ascii="宋体" w:hAnsi="宋体" w:eastAsia="宋体" w:cs="宋体"/>
          <w:b/>
          <w:bCs w:val="0"/>
          <w:caps w:val="0"/>
          <w:color w:val="auto"/>
          <w:kern w:val="2"/>
          <w:sz w:val="21"/>
          <w:szCs w:val="21"/>
          <w:u w:val="single"/>
          <w:vertAlign w:val="baseline"/>
          <w:lang w:val="en-US" w:eastAsia="zh-CN" w:bidi="ar"/>
        </w:rPr>
        <w:t>（需要提供主机控制面板上50种溶剂数据量的实拍图片并说明）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
          <w:bCs w:val="0"/>
          <w:caps w:val="0"/>
          <w:color w:val="auto"/>
          <w:kern w:val="2"/>
          <w:sz w:val="21"/>
          <w:szCs w:val="21"/>
          <w:u w:val="single"/>
          <w:vertAlign w:val="baseline"/>
        </w:rPr>
      </w:pPr>
      <w:r>
        <w:rPr>
          <w:rFonts w:hint="eastAsia" w:ascii="宋体" w:hAnsi="宋体" w:eastAsia="宋体" w:cs="宋体"/>
          <w:b w:val="0"/>
          <w:bCs/>
          <w:caps w:val="0"/>
          <w:color w:val="auto"/>
          <w:kern w:val="2"/>
          <w:sz w:val="21"/>
          <w:szCs w:val="21"/>
          <w:vertAlign w:val="baseline"/>
          <w:lang w:val="en-US" w:eastAsia="zh-CN" w:bidi="ar"/>
        </w:rPr>
        <w:t>3.7 智能浓缩数据库查询：所有的溶剂的温度和真空可互相查询，可任意设定浓缩温度（精确到1℃），数据库自动给出对应的真空度建议；也可设定真空度，数据库自动给出固定真空度下对应的溶剂温度建议。</w:t>
      </w:r>
      <w:r>
        <w:rPr>
          <w:rFonts w:hint="eastAsia" w:ascii="宋体" w:hAnsi="宋体" w:eastAsia="宋体" w:cs="宋体"/>
          <w:b/>
          <w:bCs w:val="0"/>
          <w:caps w:val="0"/>
          <w:color w:val="auto"/>
          <w:kern w:val="2"/>
          <w:sz w:val="21"/>
          <w:szCs w:val="21"/>
          <w:u w:val="single"/>
          <w:vertAlign w:val="baseline"/>
          <w:lang w:val="en-US" w:eastAsia="zh-CN" w:bidi="ar"/>
        </w:rPr>
        <w:t>（需要提供主机控制面板上对溶剂不同温度进行查询的实拍图片并说明）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
          <w:bCs w:val="0"/>
          <w:caps w:val="0"/>
          <w:color w:val="auto"/>
          <w:kern w:val="2"/>
          <w:sz w:val="21"/>
          <w:szCs w:val="21"/>
          <w:u w:val="single"/>
          <w:vertAlign w:val="baseline"/>
        </w:rPr>
      </w:pPr>
      <w:r>
        <w:rPr>
          <w:rFonts w:hint="eastAsia" w:ascii="宋体" w:hAnsi="宋体" w:eastAsia="宋体" w:cs="宋体"/>
          <w:b w:val="0"/>
          <w:bCs/>
          <w:caps w:val="0"/>
          <w:color w:val="auto"/>
          <w:kern w:val="2"/>
          <w:sz w:val="21"/>
          <w:szCs w:val="21"/>
          <w:vertAlign w:val="baseline"/>
          <w:lang w:val="en-US" w:eastAsia="zh-CN" w:bidi="ar"/>
        </w:rPr>
        <w:t>3.8 具备红外防蒸干功能，采用红外光学传感器，自动在样品液面低于1ml刻度时停止运行，防止样品被大量蒸干导致易挥发化合物损失。</w:t>
      </w:r>
      <w:r>
        <w:rPr>
          <w:rFonts w:hint="eastAsia" w:ascii="宋体" w:hAnsi="宋体" w:eastAsia="宋体" w:cs="宋体"/>
          <w:b/>
          <w:bCs w:val="0"/>
          <w:caps w:val="0"/>
          <w:color w:val="auto"/>
          <w:kern w:val="2"/>
          <w:sz w:val="21"/>
          <w:szCs w:val="21"/>
          <w:u w:val="single"/>
          <w:vertAlign w:val="baseline"/>
          <w:lang w:val="en-US" w:eastAsia="zh-CN" w:bidi="ar"/>
        </w:rPr>
        <w:t>（需要提供主机上安装红外模块的实拍照片，以及主面板开启红外模块的实拍照片并说明）</w:t>
      </w:r>
      <w:bookmarkEnd w:id="0"/>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2" w:firstLineChars="200"/>
        <w:jc w:val="both"/>
        <w:outlineLvl w:val="9"/>
        <w:rPr>
          <w:rFonts w:hint="eastAsia" w:ascii="宋体" w:hAnsi="宋体" w:eastAsia="宋体" w:cs="宋体"/>
          <w:b/>
          <w:bCs w:val="0"/>
          <w:caps w:val="0"/>
          <w:color w:val="auto"/>
          <w:kern w:val="2"/>
          <w:sz w:val="21"/>
          <w:szCs w:val="21"/>
          <w:vertAlign w:val="baseline"/>
          <w:lang w:val="en-US" w:eastAsia="zh-CN"/>
        </w:rPr>
      </w:pPr>
      <w:r>
        <w:rPr>
          <w:rFonts w:hint="eastAsia" w:ascii="宋体" w:hAnsi="宋体" w:eastAsia="宋体" w:cs="宋体"/>
          <w:b/>
          <w:bCs w:val="0"/>
          <w:caps w:val="0"/>
          <w:color w:val="auto"/>
          <w:kern w:val="2"/>
          <w:sz w:val="21"/>
          <w:szCs w:val="21"/>
          <w:vertAlign w:val="baseline"/>
          <w:lang w:val="en-US" w:eastAsia="zh-CN" w:bidi="ar"/>
        </w:rPr>
        <w:t>四、配置要求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Cs/>
          <w:caps w:val="0"/>
          <w:color w:val="auto"/>
          <w:kern w:val="2"/>
          <w:sz w:val="21"/>
          <w:szCs w:val="21"/>
          <w:vertAlign w:val="baseline"/>
          <w:lang w:eastAsia="zh-CN"/>
        </w:rPr>
      </w:pPr>
      <w:r>
        <w:rPr>
          <w:rFonts w:hint="eastAsia" w:ascii="宋体" w:hAnsi="宋体" w:eastAsia="宋体" w:cs="宋体"/>
          <w:b w:val="0"/>
          <w:bCs/>
          <w:caps w:val="0"/>
          <w:color w:val="auto"/>
          <w:kern w:val="2"/>
          <w:sz w:val="21"/>
          <w:szCs w:val="21"/>
          <w:vertAlign w:val="baseline"/>
          <w:lang w:val="en-US" w:eastAsia="zh-CN" w:bidi="ar"/>
        </w:rPr>
        <w:t>3.1 真空平行浓缩仪主机，带三面观察水浴模块，加热模块，震荡模块、集成控制系统1台。</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Cs/>
          <w:caps w:val="0"/>
          <w:color w:val="auto"/>
          <w:kern w:val="2"/>
          <w:sz w:val="21"/>
          <w:szCs w:val="21"/>
          <w:vertAlign w:val="baseline"/>
          <w:lang w:eastAsia="zh-CN"/>
        </w:rPr>
      </w:pPr>
      <w:r>
        <w:rPr>
          <w:rFonts w:hint="eastAsia" w:ascii="宋体" w:hAnsi="宋体" w:eastAsia="宋体" w:cs="宋体"/>
          <w:b w:val="0"/>
          <w:bCs/>
          <w:caps w:val="0"/>
          <w:color w:val="auto"/>
          <w:kern w:val="2"/>
          <w:sz w:val="21"/>
          <w:szCs w:val="21"/>
          <w:vertAlign w:val="baseline"/>
          <w:lang w:val="en-US" w:eastAsia="zh-CN" w:bidi="ar"/>
        </w:rPr>
        <w:t>3.2 蛇形冷凝回收管 1套。</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Cs/>
          <w:caps w:val="0"/>
          <w:color w:val="auto"/>
          <w:kern w:val="2"/>
          <w:sz w:val="21"/>
          <w:szCs w:val="21"/>
          <w:vertAlign w:val="baseline"/>
          <w:lang w:eastAsia="zh-CN"/>
        </w:rPr>
      </w:pPr>
      <w:r>
        <w:rPr>
          <w:rFonts w:hint="eastAsia" w:ascii="宋体" w:hAnsi="宋体" w:eastAsia="宋体" w:cs="宋体"/>
          <w:b w:val="0"/>
          <w:bCs/>
          <w:caps w:val="0"/>
          <w:color w:val="auto"/>
          <w:kern w:val="2"/>
          <w:sz w:val="21"/>
          <w:szCs w:val="21"/>
          <w:vertAlign w:val="baseline"/>
          <w:lang w:val="en-US" w:eastAsia="zh-CN" w:bidi="ar"/>
        </w:rPr>
        <w:t>3.3 真空泵 1套。</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Cs/>
          <w:caps w:val="0"/>
          <w:color w:val="auto"/>
          <w:kern w:val="2"/>
          <w:sz w:val="21"/>
          <w:szCs w:val="21"/>
          <w:vertAlign w:val="baseline"/>
          <w:lang w:eastAsia="zh-CN"/>
        </w:rPr>
      </w:pPr>
      <w:r>
        <w:rPr>
          <w:rFonts w:hint="eastAsia" w:ascii="宋体" w:hAnsi="宋体" w:eastAsia="宋体" w:cs="宋体"/>
          <w:b w:val="0"/>
          <w:bCs/>
          <w:caps w:val="0"/>
          <w:color w:val="auto"/>
          <w:kern w:val="2"/>
          <w:sz w:val="21"/>
          <w:szCs w:val="21"/>
          <w:vertAlign w:val="baseline"/>
          <w:lang w:val="en-US" w:eastAsia="zh-CN" w:bidi="ar"/>
        </w:rPr>
        <w:t>3.4 冷却循环系统 1套。</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Cs/>
          <w:caps w:val="0"/>
          <w:color w:val="auto"/>
          <w:kern w:val="2"/>
          <w:sz w:val="21"/>
          <w:szCs w:val="21"/>
          <w:shd w:val="solid" w:color="FFFFFF" w:fill="FFFFFF"/>
          <w:vertAlign w:val="baseline"/>
          <w:lang w:eastAsia="zh-CN"/>
        </w:rPr>
      </w:pPr>
      <w:r>
        <w:rPr>
          <w:rFonts w:hint="eastAsia" w:ascii="宋体" w:hAnsi="宋体" w:eastAsia="宋体" w:cs="宋体"/>
          <w:b w:val="0"/>
          <w:bCs/>
          <w:caps w:val="0"/>
          <w:color w:val="auto"/>
          <w:kern w:val="2"/>
          <w:sz w:val="21"/>
          <w:szCs w:val="21"/>
          <w:vertAlign w:val="baseline"/>
          <w:lang w:val="en-US" w:eastAsia="zh-CN" w:bidi="ar"/>
        </w:rPr>
        <w:t>3.5 36位65ml样品架1套、</w:t>
      </w:r>
      <w:r>
        <w:rPr>
          <w:rFonts w:hint="eastAsia" w:ascii="宋体" w:hAnsi="宋体" w:eastAsia="宋体" w:cs="宋体"/>
          <w:b w:val="0"/>
          <w:bCs/>
          <w:caps w:val="0"/>
          <w:color w:val="auto"/>
          <w:kern w:val="2"/>
          <w:sz w:val="21"/>
          <w:szCs w:val="21"/>
          <w:shd w:val="solid" w:color="FFFFFF" w:fill="FFFFFF"/>
          <w:vertAlign w:val="baseline"/>
          <w:lang w:val="en-US" w:eastAsia="zh-CN" w:bidi="ar"/>
        </w:rPr>
        <w:t>32位125ml样品架1套。</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40" w:lineRule="exact"/>
        <w:ind w:left="0" w:right="0" w:firstLine="420" w:firstLineChars="200"/>
        <w:jc w:val="both"/>
        <w:outlineLvl w:val="9"/>
        <w:rPr>
          <w:rFonts w:hint="eastAsia" w:ascii="宋体" w:hAnsi="宋体" w:eastAsia="宋体" w:cs="宋体"/>
          <w:bCs/>
          <w:caps w:val="0"/>
          <w:color w:val="auto"/>
          <w:kern w:val="2"/>
          <w:sz w:val="21"/>
          <w:szCs w:val="21"/>
          <w:vertAlign w:val="baseline"/>
          <w:lang w:eastAsia="zh-CN"/>
        </w:rPr>
      </w:pPr>
      <w:r>
        <w:rPr>
          <w:rFonts w:hint="eastAsia" w:ascii="宋体" w:hAnsi="宋体" w:eastAsia="宋体" w:cs="宋体"/>
          <w:b w:val="0"/>
          <w:bCs/>
          <w:caps w:val="0"/>
          <w:color w:val="auto"/>
          <w:kern w:val="2"/>
          <w:sz w:val="21"/>
          <w:szCs w:val="21"/>
          <w:vertAlign w:val="baseline"/>
          <w:lang w:val="en-US" w:eastAsia="zh-CN" w:bidi="ar"/>
        </w:rPr>
        <w:t>3.6 36位真空顶盖1件。</w:t>
      </w:r>
    </w:p>
    <w:p>
      <w:r>
        <w:rPr>
          <w:rFonts w:hint="eastAsia" w:ascii="宋体" w:hAnsi="宋体" w:eastAsia="宋体" w:cs="宋体"/>
          <w:b w:val="0"/>
          <w:bCs/>
          <w:caps w:val="0"/>
          <w:color w:val="auto"/>
          <w:kern w:val="2"/>
          <w:sz w:val="21"/>
          <w:szCs w:val="21"/>
          <w:vertAlign w:val="baseline"/>
          <w:lang w:val="en-US" w:eastAsia="zh-CN" w:bidi="ar"/>
        </w:rPr>
        <w:t xml:space="preserve">3.7 </w:t>
      </w:r>
      <w:r>
        <w:rPr>
          <w:rFonts w:hint="eastAsia" w:ascii="宋体" w:hAnsi="宋体" w:eastAsia="宋体" w:cs="宋体"/>
          <w:b w:val="0"/>
          <w:bCs/>
          <w:caps w:val="0"/>
          <w:color w:val="000000"/>
          <w:kern w:val="2"/>
          <w:sz w:val="21"/>
          <w:szCs w:val="21"/>
          <w:vertAlign w:val="baseline"/>
          <w:lang w:val="en-US" w:eastAsia="zh-CN" w:bidi="ar"/>
        </w:rPr>
        <w:t>65ml定容尾管式玻璃试管108支、</w:t>
      </w:r>
      <w:r>
        <w:rPr>
          <w:rFonts w:hint="eastAsia" w:ascii="宋体" w:hAnsi="宋体" w:eastAsia="宋体" w:cs="宋体"/>
          <w:b w:val="0"/>
          <w:bCs/>
          <w:caps w:val="0"/>
          <w:color w:val="000000"/>
          <w:kern w:val="2"/>
          <w:sz w:val="21"/>
          <w:szCs w:val="21"/>
          <w:shd w:val="solid" w:color="FFFFFF" w:fill="FFFFFF"/>
          <w:vertAlign w:val="baseline"/>
          <w:lang w:val="en-US" w:eastAsia="zh-CN" w:bidi="ar"/>
        </w:rPr>
        <w:t>125ml尾管式玻璃试管96支。</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BF7134"/>
    <w:multiLevelType w:val="singleLevel"/>
    <w:tmpl w:val="57BF713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93418"/>
    <w:rsid w:val="0C393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Hyperlink"/>
    <w:basedOn w:val="4"/>
    <w:semiHidden/>
    <w:unhideWhenUsed/>
    <w:qFormat/>
    <w:uiPriority w:val="99"/>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2021-12-20T07:16:00Z</dcterms:created>
  <dc:creator>Administrator</dc:creator>
  <cp:lastModifiedBy>Administrator</cp:lastModifiedBy>
  <dcterms:modified xsi:type="dcterms:W3CDTF">2021-12-20T07:17:25Z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58D29942A3E54F76B7771169FAEB8882</vt:lpwstr>
  </property>
</Properties>
</file>